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678A2" w14:textId="5E1D1E07" w:rsidR="00CC5894" w:rsidRPr="006966A5" w:rsidRDefault="00AD31D1" w:rsidP="00CC5894">
      <w:pPr>
        <w:pStyle w:val="NormalWeb"/>
        <w:shd w:val="clear" w:color="auto" w:fill="FFFFFF"/>
        <w:spacing w:before="0" w:beforeAutospacing="0" w:after="0" w:afterAutospacing="0"/>
        <w:textAlignment w:val="baseline"/>
        <w:rPr>
          <w:rFonts w:asciiTheme="minorHAnsi" w:hAnsiTheme="minorHAnsi" w:cstheme="minorHAnsi"/>
          <w:sz w:val="32"/>
          <w:szCs w:val="32"/>
        </w:rPr>
      </w:pPr>
      <w:r w:rsidRPr="006966A5">
        <w:rPr>
          <w:rFonts w:asciiTheme="minorHAnsi" w:hAnsiTheme="minorHAnsi" w:cstheme="minorHAnsi"/>
          <w:sz w:val="32"/>
          <w:szCs w:val="32"/>
        </w:rPr>
        <w:t>May the words of my mouth and the meditation of my heart be pleasing to you, O LORD, my rock and my redeemer. Amen.</w:t>
      </w:r>
    </w:p>
    <w:p w14:paraId="71995B2C" w14:textId="77777777" w:rsidR="0090200D" w:rsidRPr="006966A5" w:rsidRDefault="0090200D" w:rsidP="00CC5894">
      <w:pPr>
        <w:pStyle w:val="NormalWeb"/>
        <w:shd w:val="clear" w:color="auto" w:fill="FFFFFF"/>
        <w:spacing w:before="0" w:beforeAutospacing="0" w:after="0" w:afterAutospacing="0"/>
        <w:textAlignment w:val="baseline"/>
        <w:rPr>
          <w:rFonts w:asciiTheme="minorHAnsi" w:hAnsiTheme="minorHAnsi"/>
          <w:sz w:val="32"/>
          <w:szCs w:val="32"/>
        </w:rPr>
      </w:pPr>
    </w:p>
    <w:p w14:paraId="2CF9DA6B" w14:textId="4738CB31" w:rsidR="008E2247" w:rsidRPr="007541C8" w:rsidRDefault="008E2247" w:rsidP="00CC5894">
      <w:pPr>
        <w:pStyle w:val="NormalWeb"/>
        <w:shd w:val="clear" w:color="auto" w:fill="FFFFFF"/>
        <w:spacing w:before="0" w:beforeAutospacing="0" w:after="0" w:afterAutospacing="0"/>
        <w:textAlignment w:val="baseline"/>
        <w:rPr>
          <w:rFonts w:asciiTheme="minorHAnsi" w:hAnsiTheme="minorHAnsi"/>
          <w:sz w:val="32"/>
          <w:szCs w:val="32"/>
        </w:rPr>
      </w:pPr>
      <w:r w:rsidRPr="006966A5">
        <w:rPr>
          <w:rFonts w:asciiTheme="minorHAnsi" w:hAnsiTheme="minorHAnsi"/>
          <w:color w:val="222222"/>
          <w:sz w:val="32"/>
          <w:szCs w:val="32"/>
        </w:rPr>
        <w:t>“</w:t>
      </w:r>
      <w:r w:rsidRPr="007541C8">
        <w:rPr>
          <w:rFonts w:asciiTheme="minorHAnsi" w:hAnsiTheme="minorHAnsi"/>
          <w:i/>
          <w:color w:val="FF0000"/>
          <w:sz w:val="32"/>
          <w:szCs w:val="32"/>
        </w:rPr>
        <w:t>What then should we do</w:t>
      </w:r>
      <w:r w:rsidRPr="006966A5">
        <w:rPr>
          <w:rFonts w:asciiTheme="minorHAnsi" w:hAnsiTheme="minorHAnsi"/>
          <w:color w:val="222222"/>
          <w:sz w:val="32"/>
          <w:szCs w:val="32"/>
        </w:rPr>
        <w:t>?”</w:t>
      </w:r>
      <w:r w:rsidR="00BA00DE">
        <w:rPr>
          <w:rFonts w:asciiTheme="minorHAnsi" w:hAnsiTheme="minorHAnsi"/>
          <w:color w:val="222222"/>
          <w:sz w:val="32"/>
          <w:szCs w:val="32"/>
        </w:rPr>
        <w:t xml:space="preserve"> </w:t>
      </w:r>
      <w:r w:rsidR="00AE42EE">
        <w:rPr>
          <w:rFonts w:asciiTheme="minorHAnsi" w:hAnsiTheme="minorHAnsi"/>
          <w:color w:val="222222"/>
          <w:sz w:val="32"/>
          <w:szCs w:val="32"/>
        </w:rPr>
        <w:t>(Lk 3:10b).</w:t>
      </w:r>
      <w:r w:rsidRPr="006966A5">
        <w:rPr>
          <w:rFonts w:asciiTheme="minorHAnsi" w:hAnsiTheme="minorHAnsi"/>
          <w:color w:val="222222"/>
          <w:sz w:val="32"/>
          <w:szCs w:val="32"/>
        </w:rPr>
        <w:t xml:space="preserve"> The question in today’s gospel strikes at the very core </w:t>
      </w:r>
      <w:r w:rsidRPr="007541C8">
        <w:rPr>
          <w:rFonts w:asciiTheme="minorHAnsi" w:hAnsiTheme="minorHAnsi"/>
          <w:sz w:val="32"/>
          <w:szCs w:val="32"/>
        </w:rPr>
        <w:t>of our being. It comes to us in many different ways.</w:t>
      </w:r>
    </w:p>
    <w:p w14:paraId="08095AE8" w14:textId="77777777" w:rsidR="008E2247" w:rsidRPr="007541C8" w:rsidRDefault="008E2247" w:rsidP="00CC5894">
      <w:pPr>
        <w:pStyle w:val="NormalWeb"/>
        <w:shd w:val="clear" w:color="auto" w:fill="FFFFFF"/>
        <w:spacing w:before="0" w:beforeAutospacing="0" w:after="0" w:afterAutospacing="0"/>
        <w:textAlignment w:val="baseline"/>
        <w:rPr>
          <w:rFonts w:asciiTheme="minorHAnsi" w:hAnsiTheme="minorHAnsi"/>
          <w:sz w:val="32"/>
          <w:szCs w:val="32"/>
        </w:rPr>
      </w:pPr>
    </w:p>
    <w:p w14:paraId="69F12290" w14:textId="2E8B6796" w:rsidR="008E2247" w:rsidRPr="007541C8" w:rsidRDefault="008E2247" w:rsidP="00CC5894">
      <w:pPr>
        <w:pStyle w:val="NormalWeb"/>
        <w:shd w:val="clear" w:color="auto" w:fill="FFFFFF"/>
        <w:spacing w:before="0" w:beforeAutospacing="0" w:after="0" w:afterAutospacing="0"/>
        <w:textAlignment w:val="baseline"/>
        <w:rPr>
          <w:rFonts w:asciiTheme="minorHAnsi" w:hAnsiTheme="minorHAnsi"/>
          <w:sz w:val="32"/>
          <w:szCs w:val="32"/>
        </w:rPr>
      </w:pPr>
      <w:r w:rsidRPr="007541C8">
        <w:rPr>
          <w:rFonts w:asciiTheme="minorHAnsi" w:hAnsiTheme="minorHAnsi"/>
          <w:sz w:val="32"/>
          <w:szCs w:val="32"/>
        </w:rPr>
        <w:t>Sometimes we realize something about ourselves or our life; we recognize a truth and know we need to make a change. Or maybe we recognize a particular behavior or pattern of how we think, act, see, relate to others, ourselves, the world, or God. We do the same thing over and over and nothing seems to change. There is no movement or growth. Perhaps for the first time we acknowledge the reality of addiction. Or maybe we have lived with a deep sense of unhappiness or restlessness. And we are left wondering, “What do I do now?”</w:t>
      </w:r>
    </w:p>
    <w:p w14:paraId="3511A854" w14:textId="77777777" w:rsidR="008E2247" w:rsidRPr="007541C8" w:rsidRDefault="008E2247" w:rsidP="00CC5894">
      <w:pPr>
        <w:pStyle w:val="NormalWeb"/>
        <w:shd w:val="clear" w:color="auto" w:fill="FFFFFF"/>
        <w:spacing w:before="0" w:beforeAutospacing="0" w:after="0" w:afterAutospacing="0"/>
        <w:textAlignment w:val="baseline"/>
        <w:rPr>
          <w:rFonts w:asciiTheme="minorHAnsi" w:hAnsiTheme="minorHAnsi"/>
          <w:sz w:val="32"/>
          <w:szCs w:val="32"/>
        </w:rPr>
      </w:pPr>
    </w:p>
    <w:p w14:paraId="01737942" w14:textId="1C4836F0" w:rsidR="008E2247" w:rsidRPr="007541C8" w:rsidRDefault="008E2247" w:rsidP="00CC5894">
      <w:pPr>
        <w:pStyle w:val="NormalWeb"/>
        <w:shd w:val="clear" w:color="auto" w:fill="FFFFFF"/>
        <w:spacing w:before="0" w:beforeAutospacing="0" w:after="0" w:afterAutospacing="0"/>
        <w:textAlignment w:val="baseline"/>
        <w:rPr>
          <w:rFonts w:asciiTheme="minorHAnsi" w:hAnsiTheme="minorHAnsi"/>
          <w:sz w:val="32"/>
          <w:szCs w:val="32"/>
        </w:rPr>
      </w:pPr>
      <w:r w:rsidRPr="007541C8">
        <w:rPr>
          <w:rFonts w:asciiTheme="minorHAnsi" w:hAnsiTheme="minorHAnsi"/>
          <w:sz w:val="32"/>
          <w:szCs w:val="32"/>
        </w:rPr>
        <w:t xml:space="preserve">Other times, </w:t>
      </w:r>
      <w:r w:rsidR="00506F6D" w:rsidRPr="007541C8">
        <w:rPr>
          <w:rFonts w:asciiTheme="minorHAnsi" w:hAnsiTheme="minorHAnsi"/>
          <w:sz w:val="32"/>
          <w:szCs w:val="32"/>
        </w:rPr>
        <w:t>t</w:t>
      </w:r>
      <w:r w:rsidRPr="007541C8">
        <w:rPr>
          <w:rFonts w:asciiTheme="minorHAnsi" w:hAnsiTheme="minorHAnsi"/>
          <w:sz w:val="32"/>
          <w:szCs w:val="32"/>
        </w:rPr>
        <w:t>he loss of a loved one, a divorce, a shattered dream, betrayal of a friend, the last child that grows up and moves out all leave us asking, “What do I do now?”</w:t>
      </w:r>
    </w:p>
    <w:p w14:paraId="11451329" w14:textId="77777777" w:rsidR="008E2247" w:rsidRPr="007541C8" w:rsidRDefault="008E2247" w:rsidP="00CC5894">
      <w:pPr>
        <w:pStyle w:val="NormalWeb"/>
        <w:shd w:val="clear" w:color="auto" w:fill="FFFFFF"/>
        <w:spacing w:before="0" w:beforeAutospacing="0" w:after="0" w:afterAutospacing="0"/>
        <w:textAlignment w:val="baseline"/>
        <w:rPr>
          <w:rFonts w:asciiTheme="minorHAnsi" w:hAnsiTheme="minorHAnsi"/>
          <w:sz w:val="32"/>
          <w:szCs w:val="32"/>
        </w:rPr>
      </w:pPr>
    </w:p>
    <w:p w14:paraId="21FCC4FE" w14:textId="3C680943" w:rsidR="008E2247" w:rsidRPr="007541C8" w:rsidRDefault="008E2247" w:rsidP="00CC5894">
      <w:pPr>
        <w:pStyle w:val="NormalWeb"/>
        <w:shd w:val="clear" w:color="auto" w:fill="FFFFFF"/>
        <w:spacing w:before="0" w:beforeAutospacing="0" w:after="0" w:afterAutospacing="0"/>
        <w:textAlignment w:val="baseline"/>
        <w:rPr>
          <w:rFonts w:asciiTheme="minorHAnsi" w:hAnsiTheme="minorHAnsi"/>
          <w:sz w:val="32"/>
          <w:szCs w:val="32"/>
        </w:rPr>
      </w:pPr>
      <w:r w:rsidRPr="007541C8">
        <w:rPr>
          <w:rFonts w:asciiTheme="minorHAnsi" w:hAnsiTheme="minorHAnsi"/>
          <w:sz w:val="32"/>
          <w:szCs w:val="32"/>
        </w:rPr>
        <w:t>Regardless of how it comes about, that question brings us to a crossroads. It is a place of discernment and decision and ultimately a place of repentance. We must begin looking for a new direction for our life. It is the question today’s gospel sets before us. It is asked three times – by the crowds, the tax collectors, and the soldiers.</w:t>
      </w:r>
    </w:p>
    <w:p w14:paraId="7E382BDF" w14:textId="77777777" w:rsidR="008E2247" w:rsidRPr="007541C8" w:rsidRDefault="008E2247" w:rsidP="00CC5894">
      <w:pPr>
        <w:pStyle w:val="NormalWeb"/>
        <w:shd w:val="clear" w:color="auto" w:fill="FFFFFF"/>
        <w:spacing w:before="0" w:beforeAutospacing="0" w:after="0" w:afterAutospacing="0"/>
        <w:textAlignment w:val="baseline"/>
        <w:rPr>
          <w:rFonts w:asciiTheme="minorHAnsi" w:hAnsiTheme="minorHAnsi"/>
          <w:sz w:val="32"/>
          <w:szCs w:val="32"/>
        </w:rPr>
      </w:pPr>
    </w:p>
    <w:p w14:paraId="5C4C07DA" w14:textId="5348BDB8" w:rsidR="00BA00DE" w:rsidRDefault="008E2247" w:rsidP="00CC5894">
      <w:pPr>
        <w:pStyle w:val="NormalWeb"/>
        <w:shd w:val="clear" w:color="auto" w:fill="FFFFFF"/>
        <w:spacing w:before="0" w:beforeAutospacing="0" w:after="0" w:afterAutospacing="0"/>
        <w:textAlignment w:val="baseline"/>
        <w:rPr>
          <w:rFonts w:asciiTheme="minorHAnsi" w:hAnsiTheme="minorHAnsi"/>
          <w:color w:val="000000" w:themeColor="text1"/>
          <w:sz w:val="32"/>
          <w:szCs w:val="32"/>
        </w:rPr>
      </w:pPr>
      <w:r w:rsidRPr="007541C8">
        <w:rPr>
          <w:rFonts w:asciiTheme="minorHAnsi" w:hAnsiTheme="minorHAnsi"/>
          <w:sz w:val="32"/>
          <w:szCs w:val="32"/>
        </w:rPr>
        <w:t>Today’s gospel is the continuation</w:t>
      </w:r>
      <w:r w:rsidR="003A7A31">
        <w:rPr>
          <w:rFonts w:asciiTheme="minorHAnsi" w:hAnsiTheme="minorHAnsi"/>
          <w:sz w:val="32"/>
          <w:szCs w:val="32"/>
        </w:rPr>
        <w:t xml:space="preserve"> of last week’s gospel.</w:t>
      </w:r>
      <w:r w:rsidRPr="007541C8">
        <w:rPr>
          <w:rFonts w:asciiTheme="minorHAnsi" w:hAnsiTheme="minorHAnsi"/>
          <w:sz w:val="32"/>
          <w:szCs w:val="32"/>
        </w:rPr>
        <w:t xml:space="preserve"> John the Baptist is in the wilderness proclaiming repentance, echoing the Prophet Isaiah’s words “</w:t>
      </w:r>
      <w:r w:rsidRPr="007541C8">
        <w:rPr>
          <w:rFonts w:asciiTheme="minorHAnsi" w:hAnsiTheme="minorHAnsi"/>
          <w:i/>
          <w:color w:val="FF0000"/>
          <w:sz w:val="32"/>
          <w:szCs w:val="32"/>
        </w:rPr>
        <w:t>Prepare the way of the Lord,</w:t>
      </w:r>
      <w:r w:rsidRPr="007541C8">
        <w:rPr>
          <w:rFonts w:asciiTheme="minorHAnsi" w:hAnsiTheme="minorHAnsi"/>
          <w:sz w:val="32"/>
          <w:szCs w:val="32"/>
        </w:rPr>
        <w:t xml:space="preserve">” </w:t>
      </w:r>
      <w:r w:rsidR="00BA00DE">
        <w:rPr>
          <w:rFonts w:asciiTheme="minorHAnsi" w:hAnsiTheme="minorHAnsi"/>
          <w:sz w:val="32"/>
          <w:szCs w:val="32"/>
        </w:rPr>
        <w:t xml:space="preserve">(Lk 3: 4) </w:t>
      </w:r>
      <w:r w:rsidRPr="007541C8">
        <w:rPr>
          <w:rFonts w:asciiTheme="minorHAnsi" w:hAnsiTheme="minorHAnsi"/>
          <w:sz w:val="32"/>
          <w:szCs w:val="32"/>
        </w:rPr>
        <w:t xml:space="preserve">and reminding us that all flesh shall see the salvation of the Lord. If last week’s gospel was a call to repentance then today’s gospel demands action. Repentance requires action. The Word of God always seeks from us a response. And that is exactly what John the Baptist demands of those who come to him. </w:t>
      </w:r>
      <w:r w:rsidR="003A7A31">
        <w:rPr>
          <w:rFonts w:asciiTheme="minorHAnsi" w:hAnsiTheme="minorHAnsi"/>
          <w:iCs/>
          <w:sz w:val="32"/>
          <w:szCs w:val="32"/>
        </w:rPr>
        <w:t>He</w:t>
      </w:r>
      <w:r w:rsidRPr="00BA00DE">
        <w:rPr>
          <w:rFonts w:asciiTheme="minorHAnsi" w:hAnsiTheme="minorHAnsi"/>
          <w:iCs/>
          <w:sz w:val="32"/>
          <w:szCs w:val="32"/>
        </w:rPr>
        <w:t xml:space="preserve"> has challenged th</w:t>
      </w:r>
      <w:r w:rsidRPr="007541C8">
        <w:rPr>
          <w:rFonts w:asciiTheme="minorHAnsi" w:hAnsiTheme="minorHAnsi"/>
          <w:sz w:val="32"/>
          <w:szCs w:val="32"/>
        </w:rPr>
        <w:t xml:space="preserve">em </w:t>
      </w:r>
      <w:r w:rsidRPr="00BA00DE">
        <w:rPr>
          <w:rFonts w:asciiTheme="minorHAnsi" w:hAnsiTheme="minorHAnsi"/>
          <w:color w:val="000000" w:themeColor="text1"/>
          <w:sz w:val="32"/>
          <w:szCs w:val="32"/>
        </w:rPr>
        <w:t xml:space="preserve">to </w:t>
      </w:r>
      <w:r w:rsidRPr="00BA00DE">
        <w:rPr>
          <w:rFonts w:asciiTheme="minorHAnsi" w:hAnsiTheme="minorHAnsi"/>
          <w:i/>
          <w:color w:val="000000" w:themeColor="text1"/>
          <w:sz w:val="32"/>
          <w:szCs w:val="32"/>
        </w:rPr>
        <w:t>bear fruits worthy of repentance</w:t>
      </w:r>
      <w:r w:rsidRPr="00BA00DE">
        <w:rPr>
          <w:rFonts w:asciiTheme="minorHAnsi" w:hAnsiTheme="minorHAnsi"/>
          <w:color w:val="000000" w:themeColor="text1"/>
          <w:sz w:val="32"/>
          <w:szCs w:val="32"/>
        </w:rPr>
        <w:t>.</w:t>
      </w:r>
    </w:p>
    <w:p w14:paraId="28A32DF6" w14:textId="17270259" w:rsidR="003A7A31" w:rsidRDefault="003A7A31" w:rsidP="00CC5894">
      <w:pPr>
        <w:pStyle w:val="NormalWeb"/>
        <w:shd w:val="clear" w:color="auto" w:fill="FFFFFF"/>
        <w:spacing w:before="0" w:beforeAutospacing="0" w:after="0" w:afterAutospacing="0"/>
        <w:textAlignment w:val="baseline"/>
        <w:rPr>
          <w:rFonts w:asciiTheme="minorHAnsi" w:hAnsiTheme="minorHAnsi"/>
          <w:color w:val="000000" w:themeColor="text1"/>
          <w:sz w:val="32"/>
          <w:szCs w:val="32"/>
        </w:rPr>
      </w:pPr>
    </w:p>
    <w:p w14:paraId="4E91CADA" w14:textId="4A1FE1B7" w:rsidR="003A7A31" w:rsidRDefault="003A7A31" w:rsidP="00CC5894">
      <w:pPr>
        <w:pStyle w:val="NormalWeb"/>
        <w:shd w:val="clear" w:color="auto" w:fill="FFFFFF"/>
        <w:spacing w:before="0" w:beforeAutospacing="0" w:after="0" w:afterAutospacing="0"/>
        <w:textAlignment w:val="baseline"/>
        <w:rPr>
          <w:rFonts w:asciiTheme="minorHAnsi" w:hAnsiTheme="minorHAnsi"/>
          <w:color w:val="000000" w:themeColor="text1"/>
          <w:sz w:val="32"/>
          <w:szCs w:val="32"/>
        </w:rPr>
      </w:pPr>
    </w:p>
    <w:p w14:paraId="4422FF20" w14:textId="0DA239B5" w:rsidR="003A7A31" w:rsidRDefault="003A7A31" w:rsidP="00CC5894">
      <w:pPr>
        <w:pStyle w:val="NormalWeb"/>
        <w:shd w:val="clear" w:color="auto" w:fill="FFFFFF"/>
        <w:spacing w:before="0" w:beforeAutospacing="0" w:after="0" w:afterAutospacing="0"/>
        <w:textAlignment w:val="baseline"/>
        <w:rPr>
          <w:rFonts w:asciiTheme="minorHAnsi" w:hAnsiTheme="minorHAnsi"/>
          <w:color w:val="000000" w:themeColor="text1"/>
          <w:sz w:val="32"/>
          <w:szCs w:val="32"/>
        </w:rPr>
      </w:pPr>
    </w:p>
    <w:p w14:paraId="238C8862" w14:textId="6158D0D8" w:rsidR="003A7A31" w:rsidRDefault="003A7A31" w:rsidP="00CC5894">
      <w:pPr>
        <w:pStyle w:val="NormalWeb"/>
        <w:shd w:val="clear" w:color="auto" w:fill="FFFFFF"/>
        <w:spacing w:before="0" w:beforeAutospacing="0" w:after="0" w:afterAutospacing="0"/>
        <w:textAlignment w:val="baseline"/>
        <w:rPr>
          <w:rFonts w:asciiTheme="minorHAnsi" w:hAnsiTheme="minorHAnsi"/>
          <w:color w:val="000000" w:themeColor="text1"/>
          <w:sz w:val="32"/>
          <w:szCs w:val="32"/>
        </w:rPr>
      </w:pPr>
    </w:p>
    <w:p w14:paraId="2750E5FB" w14:textId="65939D28" w:rsidR="003A7A31" w:rsidRDefault="003A7A31" w:rsidP="00CC5894">
      <w:pPr>
        <w:pStyle w:val="NormalWeb"/>
        <w:shd w:val="clear" w:color="auto" w:fill="FFFFFF"/>
        <w:spacing w:before="0" w:beforeAutospacing="0" w:after="0" w:afterAutospacing="0"/>
        <w:textAlignment w:val="baseline"/>
        <w:rPr>
          <w:rFonts w:asciiTheme="minorHAnsi" w:hAnsiTheme="minorHAnsi"/>
          <w:color w:val="000000" w:themeColor="text1"/>
          <w:sz w:val="32"/>
          <w:szCs w:val="32"/>
        </w:rPr>
      </w:pPr>
    </w:p>
    <w:p w14:paraId="6B00F29A" w14:textId="77777777" w:rsidR="003A7A31" w:rsidRPr="003A7A31" w:rsidRDefault="003A7A31" w:rsidP="00CC5894">
      <w:pPr>
        <w:pStyle w:val="NormalWeb"/>
        <w:shd w:val="clear" w:color="auto" w:fill="FFFFFF"/>
        <w:spacing w:before="0" w:beforeAutospacing="0" w:after="0" w:afterAutospacing="0"/>
        <w:textAlignment w:val="baseline"/>
        <w:rPr>
          <w:rFonts w:asciiTheme="minorHAnsi" w:hAnsiTheme="minorHAnsi"/>
          <w:color w:val="000000" w:themeColor="text1"/>
          <w:sz w:val="32"/>
          <w:szCs w:val="32"/>
        </w:rPr>
      </w:pPr>
    </w:p>
    <w:p w14:paraId="33178E7C" w14:textId="70F0ADE4" w:rsidR="008E2247" w:rsidRPr="007541C8" w:rsidRDefault="008E2247" w:rsidP="00CC5894">
      <w:pPr>
        <w:pStyle w:val="NormalWeb"/>
        <w:shd w:val="clear" w:color="auto" w:fill="FFFFFF"/>
        <w:spacing w:before="0" w:beforeAutospacing="0" w:after="0" w:afterAutospacing="0"/>
        <w:textAlignment w:val="baseline"/>
        <w:rPr>
          <w:rFonts w:asciiTheme="minorHAnsi" w:hAnsiTheme="minorHAnsi"/>
          <w:sz w:val="32"/>
          <w:szCs w:val="32"/>
        </w:rPr>
      </w:pPr>
      <w:r w:rsidRPr="007541C8">
        <w:rPr>
          <w:rFonts w:asciiTheme="minorHAnsi" w:hAnsiTheme="minorHAnsi"/>
          <w:sz w:val="32"/>
          <w:szCs w:val="32"/>
        </w:rPr>
        <w:lastRenderedPageBreak/>
        <w:t xml:space="preserve">Many years </w:t>
      </w:r>
      <w:r w:rsidR="00BA00DE" w:rsidRPr="007541C8">
        <w:rPr>
          <w:rFonts w:asciiTheme="minorHAnsi" w:hAnsiTheme="minorHAnsi"/>
          <w:sz w:val="32"/>
          <w:szCs w:val="32"/>
        </w:rPr>
        <w:t>ago,</w:t>
      </w:r>
      <w:r w:rsidRPr="007541C8">
        <w:rPr>
          <w:rFonts w:asciiTheme="minorHAnsi" w:hAnsiTheme="minorHAnsi"/>
          <w:sz w:val="32"/>
          <w:szCs w:val="32"/>
        </w:rPr>
        <w:t xml:space="preserve"> </w:t>
      </w:r>
      <w:r w:rsidR="00BA00DE">
        <w:rPr>
          <w:rFonts w:asciiTheme="minorHAnsi" w:hAnsiTheme="minorHAnsi"/>
          <w:sz w:val="32"/>
          <w:szCs w:val="32"/>
        </w:rPr>
        <w:t>my Franciscan f</w:t>
      </w:r>
      <w:r w:rsidRPr="007541C8">
        <w:rPr>
          <w:rFonts w:asciiTheme="minorHAnsi" w:hAnsiTheme="minorHAnsi"/>
          <w:sz w:val="32"/>
          <w:szCs w:val="32"/>
        </w:rPr>
        <w:t>riend and mentor pointed out to me some hard truths about my life. I remember asking him, “So what should I do now?” He looked at me and simply said, “Go do the next right thing.” That was not an answer that I either understood or wanted. As our discussion continued I realized he was not telling me to go fix my life all at once. He was only asking me to take the first step in a new direction. “What should I do after that,” I asked him. His answer was the same. “Go do the next right thing. And after that go do the next right thing.” He set me on a path of repentance. These small and simple, though not necessarily easy, steps would become life changing behaviour.</w:t>
      </w:r>
    </w:p>
    <w:p w14:paraId="347D1E9D" w14:textId="77777777" w:rsidR="008E2247" w:rsidRPr="007541C8" w:rsidRDefault="008E2247" w:rsidP="00CC5894">
      <w:pPr>
        <w:pStyle w:val="NormalWeb"/>
        <w:shd w:val="clear" w:color="auto" w:fill="FFFFFF"/>
        <w:spacing w:before="0" w:beforeAutospacing="0" w:after="0" w:afterAutospacing="0"/>
        <w:textAlignment w:val="baseline"/>
        <w:rPr>
          <w:rFonts w:asciiTheme="minorHAnsi" w:hAnsiTheme="minorHAnsi"/>
          <w:sz w:val="32"/>
          <w:szCs w:val="32"/>
        </w:rPr>
      </w:pPr>
    </w:p>
    <w:p w14:paraId="3F0C3D6F" w14:textId="341E4918" w:rsidR="008E2247" w:rsidRPr="007541C8" w:rsidRDefault="008E2247" w:rsidP="00CC5894">
      <w:pPr>
        <w:pStyle w:val="NormalWeb"/>
        <w:shd w:val="clear" w:color="auto" w:fill="FFFFFF"/>
        <w:spacing w:before="0" w:beforeAutospacing="0" w:after="0" w:afterAutospacing="0"/>
        <w:textAlignment w:val="baseline"/>
        <w:rPr>
          <w:rFonts w:asciiTheme="minorHAnsi" w:hAnsiTheme="minorHAnsi"/>
          <w:sz w:val="32"/>
          <w:szCs w:val="32"/>
        </w:rPr>
      </w:pPr>
      <w:r w:rsidRPr="007541C8">
        <w:rPr>
          <w:rFonts w:asciiTheme="minorHAnsi" w:hAnsiTheme="minorHAnsi"/>
          <w:sz w:val="32"/>
          <w:szCs w:val="32"/>
        </w:rPr>
        <w:t>That is exactly what John the Baptist tells those who ask him, “</w:t>
      </w:r>
      <w:r w:rsidRPr="007541C8">
        <w:rPr>
          <w:rFonts w:asciiTheme="minorHAnsi" w:hAnsiTheme="minorHAnsi"/>
          <w:i/>
          <w:color w:val="FF0000"/>
          <w:sz w:val="32"/>
          <w:szCs w:val="32"/>
        </w:rPr>
        <w:t>What should we do?</w:t>
      </w:r>
      <w:r w:rsidRPr="007541C8">
        <w:rPr>
          <w:rFonts w:asciiTheme="minorHAnsi" w:hAnsiTheme="minorHAnsi"/>
          <w:sz w:val="32"/>
          <w:szCs w:val="32"/>
        </w:rPr>
        <w:t xml:space="preserve"> </w:t>
      </w:r>
      <w:r w:rsidR="00BA00DE">
        <w:rPr>
          <w:rFonts w:asciiTheme="minorHAnsi" w:hAnsiTheme="minorHAnsi"/>
          <w:sz w:val="32"/>
          <w:szCs w:val="32"/>
        </w:rPr>
        <w:t xml:space="preserve">(Lk 3:10b). </w:t>
      </w:r>
      <w:r w:rsidRPr="007541C8">
        <w:rPr>
          <w:rFonts w:asciiTheme="minorHAnsi" w:hAnsiTheme="minorHAnsi"/>
          <w:sz w:val="32"/>
          <w:szCs w:val="32"/>
        </w:rPr>
        <w:t>He tells the crowd to share their food with those who are hungry and have none. If they have two coats they are to give one to someone who has no coat. It is not hard to figure out. It is the next right thing to do. To the tax collectors he says act fairly, be honest in your dealings with other people, do not take more than owed you. It is the next right thing to do. And he tells the soldiers not to abuse their power, to not manipulate others, and to not create more victims. It is the next right thing to do. John did not tell any of them to go and be something different. Instead he called them to be who they are but in a different way. He did not tell the tax collectors to go find an honest living. He asked of them honest tax collecting. He did not tell the soldiers to stop being soldiers but to be soldiers who respected others and understood the danger of power. He called the crowds to remember that their life is bound up in their neighbor’s life and there is no room for indifferen</w:t>
      </w:r>
      <w:r w:rsidR="007541C8">
        <w:rPr>
          <w:rFonts w:asciiTheme="minorHAnsi" w:hAnsiTheme="minorHAnsi"/>
          <w:sz w:val="32"/>
          <w:szCs w:val="32"/>
        </w:rPr>
        <w:t xml:space="preserve">ce </w:t>
      </w:r>
      <w:r w:rsidRPr="007541C8">
        <w:rPr>
          <w:rFonts w:asciiTheme="minorHAnsi" w:hAnsiTheme="minorHAnsi"/>
          <w:sz w:val="32"/>
          <w:szCs w:val="32"/>
        </w:rPr>
        <w:t>or miserly giving.</w:t>
      </w:r>
    </w:p>
    <w:p w14:paraId="0EDCEBE8" w14:textId="77777777" w:rsidR="008E2247" w:rsidRPr="007541C8" w:rsidRDefault="008E2247" w:rsidP="00CC5894">
      <w:pPr>
        <w:pStyle w:val="NormalWeb"/>
        <w:shd w:val="clear" w:color="auto" w:fill="FFFFFF"/>
        <w:spacing w:before="0" w:beforeAutospacing="0" w:after="0" w:afterAutospacing="0"/>
        <w:textAlignment w:val="baseline"/>
        <w:rPr>
          <w:rFonts w:asciiTheme="minorHAnsi" w:hAnsiTheme="minorHAnsi"/>
          <w:sz w:val="32"/>
          <w:szCs w:val="32"/>
        </w:rPr>
      </w:pPr>
    </w:p>
    <w:p w14:paraId="29C1FA53" w14:textId="6B317576" w:rsidR="008E2247" w:rsidRPr="007541C8" w:rsidRDefault="008E2247" w:rsidP="00CC5894">
      <w:pPr>
        <w:pStyle w:val="NormalWeb"/>
        <w:shd w:val="clear" w:color="auto" w:fill="FFFFFF"/>
        <w:spacing w:before="0" w:beforeAutospacing="0" w:after="0" w:afterAutospacing="0"/>
        <w:textAlignment w:val="baseline"/>
        <w:rPr>
          <w:rFonts w:asciiTheme="minorHAnsi" w:hAnsiTheme="minorHAnsi"/>
          <w:sz w:val="32"/>
          <w:szCs w:val="32"/>
        </w:rPr>
      </w:pPr>
      <w:r w:rsidRPr="007541C8">
        <w:rPr>
          <w:rFonts w:asciiTheme="minorHAnsi" w:hAnsiTheme="minorHAnsi"/>
          <w:sz w:val="32"/>
          <w:szCs w:val="32"/>
        </w:rPr>
        <w:t>Repentance is not just about us. It is connected to and happens in relationship with God and our neighbor. It always restores and gives life. It is not about escaping the circumstances of our life but about engaging those circumstances in a new and different way – God’s way. Repentance opens us to see ourselves and each other as we really are in God. It fills us with the joyful expectation of the one who is more powerful, the Messiah.</w:t>
      </w:r>
    </w:p>
    <w:p w14:paraId="7209F12D" w14:textId="77777777" w:rsidR="008E2247" w:rsidRPr="007541C8" w:rsidRDefault="008E2247" w:rsidP="00CC5894">
      <w:pPr>
        <w:pStyle w:val="NormalWeb"/>
        <w:shd w:val="clear" w:color="auto" w:fill="FFFFFF"/>
        <w:spacing w:before="0" w:beforeAutospacing="0" w:after="0" w:afterAutospacing="0"/>
        <w:textAlignment w:val="baseline"/>
        <w:rPr>
          <w:rFonts w:asciiTheme="minorHAnsi" w:hAnsiTheme="minorHAnsi"/>
          <w:sz w:val="32"/>
          <w:szCs w:val="32"/>
        </w:rPr>
      </w:pPr>
    </w:p>
    <w:p w14:paraId="1D81C05A" w14:textId="17946167" w:rsidR="008E2247" w:rsidRPr="007541C8" w:rsidRDefault="008E2247" w:rsidP="00CC5894">
      <w:pPr>
        <w:pStyle w:val="NormalWeb"/>
        <w:shd w:val="clear" w:color="auto" w:fill="FFFFFF"/>
        <w:spacing w:before="0" w:beforeAutospacing="0" w:after="0" w:afterAutospacing="0"/>
        <w:textAlignment w:val="baseline"/>
        <w:rPr>
          <w:rFonts w:asciiTheme="minorHAnsi" w:hAnsiTheme="minorHAnsi"/>
          <w:sz w:val="32"/>
          <w:szCs w:val="32"/>
        </w:rPr>
      </w:pPr>
      <w:r w:rsidRPr="007541C8">
        <w:rPr>
          <w:rFonts w:asciiTheme="minorHAnsi" w:hAnsiTheme="minorHAnsi"/>
          <w:sz w:val="32"/>
          <w:szCs w:val="32"/>
        </w:rPr>
        <w:t>So I wonder, what is the next right thing for your life? Identify that and you will have discovered a place of repentance, a place of the good news, and ultimately the place where the Messiah is coming to you.</w:t>
      </w:r>
    </w:p>
    <w:p w14:paraId="47343C9F" w14:textId="77777777" w:rsidR="000A70DD" w:rsidRDefault="000A70DD" w:rsidP="00CC5894">
      <w:pPr>
        <w:pStyle w:val="NormalWeb"/>
        <w:shd w:val="clear" w:color="auto" w:fill="FFFFFF"/>
        <w:spacing w:before="0" w:beforeAutospacing="0" w:after="0" w:afterAutospacing="0"/>
        <w:textAlignment w:val="baseline"/>
        <w:rPr>
          <w:rFonts w:asciiTheme="minorHAnsi" w:hAnsiTheme="minorHAnsi"/>
          <w:sz w:val="32"/>
          <w:szCs w:val="32"/>
        </w:rPr>
      </w:pPr>
    </w:p>
    <w:p w14:paraId="14FF0BF0" w14:textId="1FD19B01" w:rsidR="008E2247" w:rsidRPr="007541C8" w:rsidRDefault="008E2247" w:rsidP="00CC5894">
      <w:pPr>
        <w:pStyle w:val="NormalWeb"/>
        <w:shd w:val="clear" w:color="auto" w:fill="FFFFFF"/>
        <w:spacing w:before="0" w:beforeAutospacing="0" w:after="0" w:afterAutospacing="0"/>
        <w:textAlignment w:val="baseline"/>
        <w:rPr>
          <w:rFonts w:asciiTheme="minorHAnsi" w:hAnsiTheme="minorHAnsi"/>
          <w:sz w:val="32"/>
          <w:szCs w:val="32"/>
        </w:rPr>
      </w:pPr>
      <w:r w:rsidRPr="007541C8">
        <w:rPr>
          <w:rFonts w:asciiTheme="minorHAnsi" w:hAnsiTheme="minorHAnsi"/>
          <w:sz w:val="32"/>
          <w:szCs w:val="32"/>
        </w:rPr>
        <w:t>It is Advent. So go and do the next right thing. Amen.</w:t>
      </w:r>
    </w:p>
    <w:sectPr w:rsidR="008E2247" w:rsidRPr="007541C8" w:rsidSect="000E281E">
      <w:pgSz w:w="12240" w:h="15840"/>
      <w:pgMar w:top="567" w:right="474"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1D1"/>
    <w:rsid w:val="0001324B"/>
    <w:rsid w:val="000520CC"/>
    <w:rsid w:val="00084711"/>
    <w:rsid w:val="000A70DD"/>
    <w:rsid w:val="000C5AA3"/>
    <w:rsid w:val="000C75FE"/>
    <w:rsid w:val="000E281E"/>
    <w:rsid w:val="0019537D"/>
    <w:rsid w:val="001A78C4"/>
    <w:rsid w:val="001B370D"/>
    <w:rsid w:val="001D0A5E"/>
    <w:rsid w:val="001D3BBE"/>
    <w:rsid w:val="001D4998"/>
    <w:rsid w:val="00200E9A"/>
    <w:rsid w:val="00266793"/>
    <w:rsid w:val="00267305"/>
    <w:rsid w:val="003458C7"/>
    <w:rsid w:val="00352E55"/>
    <w:rsid w:val="003A7A31"/>
    <w:rsid w:val="003E4523"/>
    <w:rsid w:val="0040155C"/>
    <w:rsid w:val="004647F6"/>
    <w:rsid w:val="00494DB9"/>
    <w:rsid w:val="00506F6D"/>
    <w:rsid w:val="00553CAC"/>
    <w:rsid w:val="00587621"/>
    <w:rsid w:val="005B3837"/>
    <w:rsid w:val="006114E3"/>
    <w:rsid w:val="00623710"/>
    <w:rsid w:val="0064561F"/>
    <w:rsid w:val="00662737"/>
    <w:rsid w:val="006966A5"/>
    <w:rsid w:val="006C0B1C"/>
    <w:rsid w:val="006D1D44"/>
    <w:rsid w:val="006F195C"/>
    <w:rsid w:val="00737A75"/>
    <w:rsid w:val="00737B4C"/>
    <w:rsid w:val="007541C8"/>
    <w:rsid w:val="007C6AB6"/>
    <w:rsid w:val="007F3F0B"/>
    <w:rsid w:val="00814938"/>
    <w:rsid w:val="008A3BED"/>
    <w:rsid w:val="008E2247"/>
    <w:rsid w:val="008F62A3"/>
    <w:rsid w:val="0090200D"/>
    <w:rsid w:val="00902396"/>
    <w:rsid w:val="00943850"/>
    <w:rsid w:val="009713C1"/>
    <w:rsid w:val="00A146DE"/>
    <w:rsid w:val="00AC7CAA"/>
    <w:rsid w:val="00AD31D1"/>
    <w:rsid w:val="00AE42EE"/>
    <w:rsid w:val="00B55C0D"/>
    <w:rsid w:val="00BA00DE"/>
    <w:rsid w:val="00BB112E"/>
    <w:rsid w:val="00C14B28"/>
    <w:rsid w:val="00C53E8B"/>
    <w:rsid w:val="00CC459F"/>
    <w:rsid w:val="00CC5894"/>
    <w:rsid w:val="00CC73C0"/>
    <w:rsid w:val="00CD4CF3"/>
    <w:rsid w:val="00CE33E4"/>
    <w:rsid w:val="00CE3FFD"/>
    <w:rsid w:val="00D461CA"/>
    <w:rsid w:val="00DC3D4B"/>
    <w:rsid w:val="00E10A92"/>
    <w:rsid w:val="00E417F0"/>
    <w:rsid w:val="00FA4D1F"/>
    <w:rsid w:val="00FE34AE"/>
    <w:rsid w:val="00FF1A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5E34CF"/>
  <w14:defaultImageDpi w14:val="300"/>
  <w15:docId w15:val="{7F7BCF35-7A73-DA4F-8113-4B92A12B6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A78C4"/>
    <w:pPr>
      <w:spacing w:before="100" w:beforeAutospacing="1" w:after="100" w:afterAutospacing="1"/>
      <w:outlineLvl w:val="2"/>
    </w:pPr>
    <w:rPr>
      <w:rFonts w:ascii="Times New Roman" w:eastAsia="Times New Roman" w:hAnsi="Times New Roman" w:cs="Times New Roman"/>
      <w:b/>
      <w:bCs/>
      <w:sz w:val="27"/>
      <w:szCs w:val="27"/>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D31D1"/>
    <w:pPr>
      <w:spacing w:before="100" w:beforeAutospacing="1" w:after="100" w:afterAutospacing="1"/>
    </w:pPr>
    <w:rPr>
      <w:rFonts w:ascii="Times" w:hAnsi="Times" w:cs="Times New Roman"/>
      <w:sz w:val="20"/>
      <w:szCs w:val="20"/>
      <w:lang w:val="en-CA"/>
    </w:rPr>
  </w:style>
  <w:style w:type="character" w:styleId="Hyperlink">
    <w:name w:val="Hyperlink"/>
    <w:basedOn w:val="DefaultParagraphFont"/>
    <w:uiPriority w:val="99"/>
    <w:semiHidden/>
    <w:unhideWhenUsed/>
    <w:rsid w:val="00AD31D1"/>
    <w:rPr>
      <w:color w:val="0000FF"/>
      <w:u w:val="single"/>
    </w:rPr>
  </w:style>
  <w:style w:type="character" w:customStyle="1" w:styleId="apple-style-span">
    <w:name w:val="apple-style-span"/>
    <w:basedOn w:val="DefaultParagraphFont"/>
    <w:rsid w:val="00AD31D1"/>
  </w:style>
  <w:style w:type="paragraph" w:customStyle="1" w:styleId="wikifirstparagraph">
    <w:name w:val="wikifirstparagraph"/>
    <w:basedOn w:val="Normal"/>
    <w:rsid w:val="00AD31D1"/>
    <w:pPr>
      <w:spacing w:before="100" w:beforeAutospacing="1" w:after="100" w:afterAutospacing="1"/>
    </w:pPr>
    <w:rPr>
      <w:rFonts w:ascii="Times New Roman" w:eastAsia="Times New Roman" w:hAnsi="Times New Roman" w:cs="Times New Roman"/>
      <w:lang w:val="en-CA" w:eastAsia="en-CA"/>
    </w:rPr>
  </w:style>
  <w:style w:type="paragraph" w:styleId="BalloonText">
    <w:name w:val="Balloon Text"/>
    <w:basedOn w:val="Normal"/>
    <w:link w:val="BalloonTextChar"/>
    <w:uiPriority w:val="99"/>
    <w:semiHidden/>
    <w:unhideWhenUsed/>
    <w:rsid w:val="00CE33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3E4"/>
    <w:rPr>
      <w:rFonts w:ascii="Segoe UI" w:hAnsi="Segoe UI" w:cs="Segoe UI"/>
      <w:sz w:val="18"/>
      <w:szCs w:val="18"/>
    </w:rPr>
  </w:style>
  <w:style w:type="character" w:customStyle="1" w:styleId="Heading3Char">
    <w:name w:val="Heading 3 Char"/>
    <w:basedOn w:val="DefaultParagraphFont"/>
    <w:link w:val="Heading3"/>
    <w:uiPriority w:val="9"/>
    <w:rsid w:val="001A78C4"/>
    <w:rPr>
      <w:rFonts w:ascii="Times New Roman" w:eastAsia="Times New Roman" w:hAnsi="Times New Roman" w:cs="Times New Roman"/>
      <w:b/>
      <w:bCs/>
      <w:sz w:val="27"/>
      <w:szCs w:val="27"/>
      <w:lang w:val="en-CA" w:eastAsia="en-CA"/>
    </w:rPr>
  </w:style>
  <w:style w:type="character" w:styleId="Emphasis">
    <w:name w:val="Emphasis"/>
    <w:basedOn w:val="DefaultParagraphFont"/>
    <w:uiPriority w:val="20"/>
    <w:qFormat/>
    <w:rsid w:val="009020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783148">
      <w:bodyDiv w:val="1"/>
      <w:marLeft w:val="0"/>
      <w:marRight w:val="0"/>
      <w:marTop w:val="0"/>
      <w:marBottom w:val="0"/>
      <w:divBdr>
        <w:top w:val="none" w:sz="0" w:space="0" w:color="auto"/>
        <w:left w:val="none" w:sz="0" w:space="0" w:color="auto"/>
        <w:bottom w:val="none" w:sz="0" w:space="0" w:color="auto"/>
        <w:right w:val="none" w:sz="0" w:space="0" w:color="auto"/>
      </w:divBdr>
    </w:div>
    <w:div w:id="529076852">
      <w:bodyDiv w:val="1"/>
      <w:marLeft w:val="0"/>
      <w:marRight w:val="0"/>
      <w:marTop w:val="0"/>
      <w:marBottom w:val="0"/>
      <w:divBdr>
        <w:top w:val="none" w:sz="0" w:space="0" w:color="auto"/>
        <w:left w:val="none" w:sz="0" w:space="0" w:color="auto"/>
        <w:bottom w:val="none" w:sz="0" w:space="0" w:color="auto"/>
        <w:right w:val="none" w:sz="0" w:space="0" w:color="auto"/>
      </w:divBdr>
    </w:div>
    <w:div w:id="539827692">
      <w:bodyDiv w:val="1"/>
      <w:marLeft w:val="0"/>
      <w:marRight w:val="0"/>
      <w:marTop w:val="0"/>
      <w:marBottom w:val="0"/>
      <w:divBdr>
        <w:top w:val="none" w:sz="0" w:space="0" w:color="auto"/>
        <w:left w:val="none" w:sz="0" w:space="0" w:color="auto"/>
        <w:bottom w:val="none" w:sz="0" w:space="0" w:color="auto"/>
        <w:right w:val="none" w:sz="0" w:space="0" w:color="auto"/>
      </w:divBdr>
    </w:div>
    <w:div w:id="587616773">
      <w:bodyDiv w:val="1"/>
      <w:marLeft w:val="0"/>
      <w:marRight w:val="0"/>
      <w:marTop w:val="0"/>
      <w:marBottom w:val="0"/>
      <w:divBdr>
        <w:top w:val="none" w:sz="0" w:space="0" w:color="auto"/>
        <w:left w:val="none" w:sz="0" w:space="0" w:color="auto"/>
        <w:bottom w:val="none" w:sz="0" w:space="0" w:color="auto"/>
        <w:right w:val="none" w:sz="0" w:space="0" w:color="auto"/>
      </w:divBdr>
    </w:div>
    <w:div w:id="934820730">
      <w:bodyDiv w:val="1"/>
      <w:marLeft w:val="0"/>
      <w:marRight w:val="0"/>
      <w:marTop w:val="0"/>
      <w:marBottom w:val="0"/>
      <w:divBdr>
        <w:top w:val="none" w:sz="0" w:space="0" w:color="auto"/>
        <w:left w:val="none" w:sz="0" w:space="0" w:color="auto"/>
        <w:bottom w:val="none" w:sz="0" w:space="0" w:color="auto"/>
        <w:right w:val="none" w:sz="0" w:space="0" w:color="auto"/>
      </w:divBdr>
    </w:div>
    <w:div w:id="1011949983">
      <w:bodyDiv w:val="1"/>
      <w:marLeft w:val="0"/>
      <w:marRight w:val="0"/>
      <w:marTop w:val="0"/>
      <w:marBottom w:val="0"/>
      <w:divBdr>
        <w:top w:val="none" w:sz="0" w:space="0" w:color="auto"/>
        <w:left w:val="none" w:sz="0" w:space="0" w:color="auto"/>
        <w:bottom w:val="none" w:sz="0" w:space="0" w:color="auto"/>
        <w:right w:val="none" w:sz="0" w:space="0" w:color="auto"/>
      </w:divBdr>
    </w:div>
    <w:div w:id="1197423202">
      <w:bodyDiv w:val="1"/>
      <w:marLeft w:val="0"/>
      <w:marRight w:val="0"/>
      <w:marTop w:val="0"/>
      <w:marBottom w:val="0"/>
      <w:divBdr>
        <w:top w:val="none" w:sz="0" w:space="0" w:color="auto"/>
        <w:left w:val="none" w:sz="0" w:space="0" w:color="auto"/>
        <w:bottom w:val="none" w:sz="0" w:space="0" w:color="auto"/>
        <w:right w:val="none" w:sz="0" w:space="0" w:color="auto"/>
      </w:divBdr>
    </w:div>
    <w:div w:id="1346009736">
      <w:bodyDiv w:val="1"/>
      <w:marLeft w:val="0"/>
      <w:marRight w:val="0"/>
      <w:marTop w:val="0"/>
      <w:marBottom w:val="0"/>
      <w:divBdr>
        <w:top w:val="none" w:sz="0" w:space="0" w:color="auto"/>
        <w:left w:val="none" w:sz="0" w:space="0" w:color="auto"/>
        <w:bottom w:val="none" w:sz="0" w:space="0" w:color="auto"/>
        <w:right w:val="none" w:sz="0" w:space="0" w:color="auto"/>
      </w:divBdr>
    </w:div>
    <w:div w:id="1439642066">
      <w:bodyDiv w:val="1"/>
      <w:marLeft w:val="0"/>
      <w:marRight w:val="0"/>
      <w:marTop w:val="0"/>
      <w:marBottom w:val="0"/>
      <w:divBdr>
        <w:top w:val="none" w:sz="0" w:space="0" w:color="auto"/>
        <w:left w:val="none" w:sz="0" w:space="0" w:color="auto"/>
        <w:bottom w:val="none" w:sz="0" w:space="0" w:color="auto"/>
        <w:right w:val="none" w:sz="0" w:space="0" w:color="auto"/>
      </w:divBdr>
    </w:div>
    <w:div w:id="1504248638">
      <w:bodyDiv w:val="1"/>
      <w:marLeft w:val="0"/>
      <w:marRight w:val="0"/>
      <w:marTop w:val="0"/>
      <w:marBottom w:val="0"/>
      <w:divBdr>
        <w:top w:val="none" w:sz="0" w:space="0" w:color="auto"/>
        <w:left w:val="none" w:sz="0" w:space="0" w:color="auto"/>
        <w:bottom w:val="none" w:sz="0" w:space="0" w:color="auto"/>
        <w:right w:val="none" w:sz="0" w:space="0" w:color="auto"/>
      </w:divBdr>
      <w:divsChild>
        <w:div w:id="875890503">
          <w:blockQuote w:val="1"/>
          <w:marLeft w:val="0"/>
          <w:marRight w:val="0"/>
          <w:marTop w:val="0"/>
          <w:marBottom w:val="450"/>
          <w:divBdr>
            <w:top w:val="none" w:sz="0" w:space="0" w:color="auto"/>
            <w:left w:val="none" w:sz="0" w:space="0" w:color="auto"/>
            <w:bottom w:val="none" w:sz="0" w:space="0" w:color="auto"/>
            <w:right w:val="none" w:sz="0" w:space="0" w:color="auto"/>
          </w:divBdr>
        </w:div>
        <w:div w:id="746997677">
          <w:blockQuote w:val="1"/>
          <w:marLeft w:val="0"/>
          <w:marRight w:val="0"/>
          <w:marTop w:val="0"/>
          <w:marBottom w:val="450"/>
          <w:divBdr>
            <w:top w:val="none" w:sz="0" w:space="0" w:color="auto"/>
            <w:left w:val="none" w:sz="0" w:space="0" w:color="auto"/>
            <w:bottom w:val="none" w:sz="0" w:space="0" w:color="auto"/>
            <w:right w:val="none" w:sz="0" w:space="0" w:color="auto"/>
          </w:divBdr>
        </w:div>
      </w:divsChild>
    </w:div>
    <w:div w:id="1592004559">
      <w:bodyDiv w:val="1"/>
      <w:marLeft w:val="0"/>
      <w:marRight w:val="0"/>
      <w:marTop w:val="0"/>
      <w:marBottom w:val="0"/>
      <w:divBdr>
        <w:top w:val="none" w:sz="0" w:space="0" w:color="auto"/>
        <w:left w:val="none" w:sz="0" w:space="0" w:color="auto"/>
        <w:bottom w:val="none" w:sz="0" w:space="0" w:color="auto"/>
        <w:right w:val="none" w:sz="0" w:space="0" w:color="auto"/>
      </w:divBdr>
    </w:div>
    <w:div w:id="1622956327">
      <w:bodyDiv w:val="1"/>
      <w:marLeft w:val="0"/>
      <w:marRight w:val="0"/>
      <w:marTop w:val="0"/>
      <w:marBottom w:val="0"/>
      <w:divBdr>
        <w:top w:val="none" w:sz="0" w:space="0" w:color="auto"/>
        <w:left w:val="none" w:sz="0" w:space="0" w:color="auto"/>
        <w:bottom w:val="none" w:sz="0" w:space="0" w:color="auto"/>
        <w:right w:val="none" w:sz="0" w:space="0" w:color="auto"/>
      </w:divBdr>
    </w:div>
    <w:div w:id="1779834846">
      <w:bodyDiv w:val="1"/>
      <w:marLeft w:val="0"/>
      <w:marRight w:val="0"/>
      <w:marTop w:val="0"/>
      <w:marBottom w:val="0"/>
      <w:divBdr>
        <w:top w:val="none" w:sz="0" w:space="0" w:color="auto"/>
        <w:left w:val="none" w:sz="0" w:space="0" w:color="auto"/>
        <w:bottom w:val="none" w:sz="0" w:space="0" w:color="auto"/>
        <w:right w:val="none" w:sz="0" w:space="0" w:color="auto"/>
      </w:divBdr>
    </w:div>
    <w:div w:id="1870491805">
      <w:bodyDiv w:val="1"/>
      <w:marLeft w:val="0"/>
      <w:marRight w:val="0"/>
      <w:marTop w:val="0"/>
      <w:marBottom w:val="0"/>
      <w:divBdr>
        <w:top w:val="none" w:sz="0" w:space="0" w:color="auto"/>
        <w:left w:val="none" w:sz="0" w:space="0" w:color="auto"/>
        <w:bottom w:val="none" w:sz="0" w:space="0" w:color="auto"/>
        <w:right w:val="none" w:sz="0" w:space="0" w:color="auto"/>
      </w:divBdr>
    </w:div>
    <w:div w:id="2069106653">
      <w:bodyDiv w:val="1"/>
      <w:marLeft w:val="0"/>
      <w:marRight w:val="0"/>
      <w:marTop w:val="0"/>
      <w:marBottom w:val="0"/>
      <w:divBdr>
        <w:top w:val="none" w:sz="0" w:space="0" w:color="auto"/>
        <w:left w:val="none" w:sz="0" w:space="0" w:color="auto"/>
        <w:bottom w:val="none" w:sz="0" w:space="0" w:color="auto"/>
        <w:right w:val="none" w:sz="0" w:space="0" w:color="auto"/>
      </w:divBdr>
      <w:divsChild>
        <w:div w:id="194539608">
          <w:marLeft w:val="0"/>
          <w:marRight w:val="0"/>
          <w:marTop w:val="0"/>
          <w:marBottom w:val="0"/>
          <w:divBdr>
            <w:top w:val="none" w:sz="0" w:space="0" w:color="auto"/>
            <w:left w:val="none" w:sz="0" w:space="0" w:color="auto"/>
            <w:bottom w:val="none" w:sz="0" w:space="0" w:color="auto"/>
            <w:right w:val="none" w:sz="0" w:space="0" w:color="auto"/>
          </w:divBdr>
          <w:divsChild>
            <w:div w:id="1024332371">
              <w:marLeft w:val="0"/>
              <w:marRight w:val="0"/>
              <w:marTop w:val="0"/>
              <w:marBottom w:val="0"/>
              <w:divBdr>
                <w:top w:val="none" w:sz="0" w:space="0" w:color="auto"/>
                <w:left w:val="none" w:sz="0" w:space="0" w:color="auto"/>
                <w:bottom w:val="none" w:sz="0" w:space="0" w:color="auto"/>
                <w:right w:val="none" w:sz="0" w:space="0" w:color="auto"/>
              </w:divBdr>
              <w:divsChild>
                <w:div w:id="164161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657</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Audrius Sarka</dc:creator>
  <cp:keywords/>
  <dc:description/>
  <cp:lastModifiedBy>Tas Pats</cp:lastModifiedBy>
  <cp:revision>7</cp:revision>
  <cp:lastPrinted>2018-12-16T06:15:00Z</cp:lastPrinted>
  <dcterms:created xsi:type="dcterms:W3CDTF">2021-12-11T20:54:00Z</dcterms:created>
  <dcterms:modified xsi:type="dcterms:W3CDTF">2021-12-12T02:38:00Z</dcterms:modified>
</cp:coreProperties>
</file>